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B61" w:rsidRDefault="00815B61" w:rsidP="00815B61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СОВЕТ ДЕПУТАТОВ</w:t>
      </w:r>
    </w:p>
    <w:p w:rsidR="00815B61" w:rsidRDefault="00815B61" w:rsidP="00815B61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КОЗИХИНСКОГО СЕЛЬСОВЕТА</w:t>
      </w:r>
    </w:p>
    <w:p w:rsidR="00815B61" w:rsidRDefault="00815B61" w:rsidP="00815B61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ОРДЫНСКОГО РАЙОНА НОВОСИБИРСКОЙ ОБЛАСТИ</w:t>
      </w:r>
    </w:p>
    <w:p w:rsidR="00815B61" w:rsidRDefault="00815B61" w:rsidP="00815B61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ШЕСТОГО СОЗЫВА</w:t>
      </w:r>
    </w:p>
    <w:p w:rsidR="00815B61" w:rsidRDefault="00815B61" w:rsidP="00815B61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15B61" w:rsidRDefault="00815B61" w:rsidP="00815B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РЕШЕНИЕ</w:t>
      </w:r>
    </w:p>
    <w:p w:rsidR="00815B61" w:rsidRDefault="00815B61" w:rsidP="00815B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седьмой сессии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815B61" w:rsidRDefault="00815B61" w:rsidP="00815B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5B61" w:rsidRDefault="00815B61" w:rsidP="00815B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июня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2021 года                                            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bookmarkStart w:id="0" w:name="_GoBack"/>
      <w:bookmarkEnd w:id="0"/>
    </w:p>
    <w:p w:rsidR="00815B61" w:rsidRDefault="00815B61" w:rsidP="00815B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Козиха</w:t>
      </w:r>
      <w:proofErr w:type="spellEnd"/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 ВНЕСЕНИИ ИЗМЕНЕНИЙ В УСТАВ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КОЗИХИНСКОГО</w:t>
      </w:r>
      <w:proofErr w:type="gramEnd"/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СЕЛЬСОВЕТА ОРДЫНСКОГО РАЙОНА НОВОСИБИРСКОЙ ОБЛАСТИ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В соответствии со ст. 7, 35, 44 Федерального закона от 06.10.2003 № 131-ФЗ «Об общих принципах организации местного самоуправления в Российской Федерации», Совет депутатов Козихинского сельсовета Ордынского района Новосибирской области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РЕШИЛ:</w:t>
      </w:r>
    </w:p>
    <w:p w:rsidR="00815B61" w:rsidRDefault="00815B61" w:rsidP="00815B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Внести в Устав Козихинского сельсовета Ордынского района Новосибирской области следующие изменения: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1.1. Статья 5. Вопросы местного значения Козихинского сельсовета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1.1.1 пункт 21 изложить в следующей редакции: 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«21) содержание мест захоронения»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1.2. Статья 6. Права органов местного самоуправления поселения на решение вопросов, не отнесённых к вопросам местного значения поселения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1.2.1. часть 1 дополнить пунктом 17 следующего содержания: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«17)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.».</w:t>
      </w:r>
      <w:proofErr w:type="gramEnd"/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1.3 Статья 12. Собрание граждан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1.3.1 в части 1 после слов «должностных лиц местного самоуправления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,»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дополнить словами «обсуждения вопросов внесения инициативных проектов и их рассмотрения,»;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1.3.2 часть 3 дополнить абзацем следующего содержания: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.»</w:t>
      </w:r>
      <w:proofErr w:type="gramEnd"/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1.4. Статья 14. Опрос граждан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1.4.1 Статью 14. Опрос граждан изложить в следующей редакции: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«1. Опрос граждан проводится на всей территории Козихинского сельсовета или на ее части для выявления мнения населения и его учета при принятии </w:t>
      </w:r>
      <w:r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решений органами и должностными лицами местного самоуправления, а также органами государственной власти. 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Результаты опроса носят рекомендательный характер.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В опросе граждан вправе участвовать жители Козихинского сельсовета, обладающие избирательным правом.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возраста.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2. Опрос граждан проводится по инициативе: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1) Совета депутатов или главы поселения – по вопросам местного значения;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2) органов государственной власти Новосибирской области – для учета мнения граждан при принятии решений об изменении целевого назначения земель Козихинского сельсовета для объектов регионального и межрегионального значения.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3)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3. Порядок назначения и проведения опроса граждан определяется решением Совета депутатов в соответствии с Законом Новосибирской области.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4. Решение о назначении опроса граждан принимается Советом депутатов муниципального образования. Для проведения опроса граждан может использоваться официальный сайт муниципального образования в информационно-телекоммуникационной сети "Интернет". В нормативном правовом акте представительного органа муниципального образования о назначении опроса граждан устанавливаются: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1) дата и сроки проведения опроса;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2) формулировка вопроса (вопросов), предлагаемого (предлагаемых) при проведении опроса;</w:t>
      </w:r>
      <w:proofErr w:type="gramEnd"/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3) методика проведения опроса;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4) форма опросного листа;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5) минимальная численность жителей муниципального образования, участвующих в опросе;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6)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"Интернет".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5. Жители муниципального образования должны быть проинформированы о проведении опроса граждан не менее чем за 10 дней до его проведения.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6. Финансирование мероприятий, связанных с подготовкой и проведением опроса граждан, осуществляется: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1) за счет средств местного бюджета - при проведении опроса по инициативе органов местного самоуправления или жителей муниципального образования;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2) за счет средств бюджета субъекта Российской Федерации - при проведении опроса по инициативе органов государственной власти соответствующего субъекта Российской Федерации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.»</w:t>
      </w:r>
      <w:proofErr w:type="gramEnd"/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1.5 Статья 16. Территориальное общественное самоуправление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ab/>
        <w:t>1.5.1 дополнить частью 4 следующего содержания: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«4. Органы территориального общественного самоуправления могут выдвигать инициативный проект в качестве инициаторов проекта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.»</w:t>
      </w:r>
      <w:proofErr w:type="gramEnd"/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1.6. дополнить Статьей 17. Инициативные проекты следующего содержания: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Статья 17. Инициативные проекты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«1. В целях реализации мероприятий, имеющих приоритетное значение для жителей Козихинского сельсовета или его части, по решению вопросов местного значения или иных вопросов, право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решения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которых предоставлено органам местного самоуправления, в администрацию Козихинского сельсовета может быть внесен инициативный проект. 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2. Порядок выдвижения, внесения, обсуждения, рассмотрения инициативных проектов, а также проведения их конкурсного отбора и иные вопросы по реализации инициативных проектов, отнесенные Федеральным законом от 06.10.2003 №131-ФЗ «Об общих принципах организации местного самоуправления в Российской Федерации» к компетенции представительного органа муниципального образования, определяются Советом депутатов Козихинского сельсовета.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1.7 Статья 32. Полномочия администрации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1.7.1 дополнить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пунктоми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следующего содержания: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«67)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.»;</w:t>
      </w:r>
      <w:proofErr w:type="gramEnd"/>
    </w:p>
    <w:p w:rsidR="00815B61" w:rsidRDefault="00815B61" w:rsidP="00815B61">
      <w:pPr>
        <w:spacing w:after="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«68) осуществление мероприятий по защите прав потребителей, предусмотренных Законом Российской Федерации от 7 февраля 1992 года № 2300-I «О защите прав потребителей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.».</w:t>
      </w:r>
      <w:proofErr w:type="gramEnd"/>
    </w:p>
    <w:p w:rsidR="00815B61" w:rsidRDefault="00815B61" w:rsidP="00815B61">
      <w:pPr>
        <w:spacing w:after="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1.7.2 пункт 20 изложить в следующей редакции: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«20) содержание мест захоронения».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1.8. Статья 39.1. Средства самообложения граждан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1.8.1 Статью 39.1. изложить в следующей редакции: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«1. Под средствами самообложения граждан понимаются разовые платежи граждан, осуществляемые для решения конкретных вопросов местного значения.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Размер платежей в порядке самообложения граждан устанавливается в абсолютной величине равным для всех жителей муниципального образования (населенного пункта (либо части его территории), входящего в состав поселения), за исключением отдельных категорий граждан, численность которых не может превышать 30 процентов от общего числа жителей муниципального образования (населенного пункта (либо части его территории), входящего в состав поселения) и для которых размер платежей может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быть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уменьшен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2. Вопросы введения и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использования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указанных в части 1 настоящей статьи разовых платежей граждан решаются на местном референдуме, а в случаях, предусмотренных пунктами 4, 4.1 и 4.3 части 1 статьи 25.1 настоящего Федерального закона от 06.10.2003 № 131-ФЗ «Об общих принципах организации местного самоуправления в Российской Федерации», на сходе граждан.»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ab/>
        <w:t>1.9 дополнить статьей 39.2. Финансовое и иное обеспечение реализации инициативных проектов следующего содержания: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«Статья 39.2. Финансовое и иное обеспечение реализации инициативных проектов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»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1. Источником финансового обеспечения реализации инициативных проектов, предусмотренных статьей 26.1 Федерального закона от 06.10.2003 № 131-ФЗ «Об общих принципах организации местного самоуправления в Российской Федерации», являются предусмотренные решением о местном бюджете бюджетные ассигнования на реализацию инициативных проектов,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формируемые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в том числе с учетом объемов инициативных платежей и (или) межбюджетных трансфертов из бюджета субъекта Российской Федерации, предоставленных в целях финансового обеспечения соответствующих расходных обязательств муниципального образования.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проектов.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3. В случае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местный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бюджет, определяется нормативным правовым актом представительного органа (решением схода граждан, осуществляющего полномочия представительного органа) муниципального образования.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4. Реализация инициативных проектов может обеспечиваться также в форме добровольного имущественного и (или) трудового участия заинтересованных лиц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.»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proofErr w:type="gramEnd"/>
    </w:p>
    <w:p w:rsidR="00815B61" w:rsidRDefault="00815B61" w:rsidP="00815B61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дополнить статьей 45.1. Содержание правил благоустройства территории  Козихинского сельсовета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«Статья 45.1. Содержание правил благоустройства территории  Козихинского сельсовета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 Правила благоустройства территории муниципального образования утверждаются представительным органом соответствующего муниципального образования.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2. Правила благоустройства территории муниципального образования могут регулировать вопросы: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1) содержания территорий общего пользования и порядка пользования такими территориями;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2) внешнего вида фасадов и ограждающих конструкций зданий, строений, сооружений;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3) проектирования, размещения, содержания и восстановления элементов благоустройства, в том числе после проведения земляных работ;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4) организации освещения территории муниципального образования, включая архитектурную подсветку зданий, строений, сооружений;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5) организации озеленения территории муниципального образования, включая порядок создания, содержания, восстановления и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охраны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расположенных в границах населенных пунктов газонов, цветников и иных территорий, занятых травянистыми растениями;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6) размещения информации на территории муниципального образования, в том числе установки указателей с наименованиями улиц и номерами домов, вывесок;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7) размещения и содержания детских и спортивных площадок, площадок для выгула животных, парковок (парковочных мест), малых архитектурных форм;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8) организации пешеходных коммуникаций, в том числе тротуаров, аллей, дорожек, тропинок;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9)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10) уборки территории муниципального образования, в том числе в зимний период;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11) организации стоков ливневых вод;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12) порядка проведения земляных работ;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13) участия, в том числе финансового,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14) определения границ прилегающих территорий в соответствии с порядком, установленным законом Новосибирской области;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15) праздничного оформления территории муниципального образования;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16) порядка участия граждан и организаций в реализации мероприятий по благоустройству территории муниципального образования;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17) осуществления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соблюдением правил благоустройства территории муниципального образования.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3. Законом Новосибирской области могут быть предусмотрены иные вопросы, регулируемые правилами благоустройства территории муниципального образования, исходя из природно-климатических, географических, социально-экономических и иных особенностей отдельных муниципальных образований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.».</w:t>
      </w:r>
      <w:proofErr w:type="gramEnd"/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Козихинского сельсовета Ордынского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ab/>
        <w:t>3. Главе Козихинского сельсовета Ордынского района Новосибирской области опубликовать муниципальный правовой акт Козихинского сельсовета после государственной регистрации в течение 7 дней со дня его поступления из Главного управления Министерства юстиции Российской Федерации по Новосибирской области.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Козихинского сельсовета Ордынского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 (обнародования).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  <w:t>5. Настоящее решение вступает в силу после государственной регистрации и опубликования в «Пресс - Бюллетене».</w:t>
      </w: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15B61" w:rsidRDefault="00815B61" w:rsidP="00815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4526"/>
      </w:tblGrid>
      <w:tr w:rsidR="00815B61" w:rsidTr="00815B61">
        <w:tc>
          <w:tcPr>
            <w:tcW w:w="5328" w:type="dxa"/>
            <w:hideMark/>
          </w:tcPr>
          <w:p w:rsidR="00815B61" w:rsidRDefault="00815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Председатель Совета депутатов</w:t>
            </w:r>
          </w:p>
          <w:p w:rsidR="00815B61" w:rsidRDefault="00815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Козихинского сельсовета</w:t>
            </w:r>
          </w:p>
          <w:p w:rsidR="00815B61" w:rsidRDefault="00815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Ордынского района </w:t>
            </w:r>
          </w:p>
          <w:p w:rsidR="00815B61" w:rsidRDefault="00815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Новосибирской области  </w:t>
            </w:r>
          </w:p>
          <w:p w:rsidR="00815B61" w:rsidRDefault="00815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</w:p>
          <w:p w:rsidR="00815B61" w:rsidRDefault="00815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                          </w:t>
            </w:r>
          </w:p>
          <w:p w:rsidR="00815B61" w:rsidRDefault="00815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______________ О.Г.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Борзецова</w:t>
            </w:r>
            <w:proofErr w:type="spellEnd"/>
          </w:p>
        </w:tc>
        <w:tc>
          <w:tcPr>
            <w:tcW w:w="4526" w:type="dxa"/>
          </w:tcPr>
          <w:p w:rsidR="00815B61" w:rsidRDefault="00815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 Козихинского сельсовета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ab/>
              <w:t xml:space="preserve"> </w:t>
            </w:r>
          </w:p>
          <w:p w:rsidR="00815B61" w:rsidRDefault="00815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Ордынского района</w:t>
            </w:r>
          </w:p>
          <w:p w:rsidR="00815B61" w:rsidRDefault="00815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Новосибирской области</w:t>
            </w:r>
          </w:p>
          <w:p w:rsidR="00815B61" w:rsidRDefault="00815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15B61" w:rsidRDefault="00815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15B61" w:rsidRDefault="00815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815B61" w:rsidRDefault="00815B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______________ В.В.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Пехенько</w:t>
            </w:r>
            <w:proofErr w:type="spellEnd"/>
          </w:p>
        </w:tc>
      </w:tr>
    </w:tbl>
    <w:p w:rsidR="00FD3A46" w:rsidRDefault="00FD3A46"/>
    <w:sectPr w:rsidR="00FD3A46" w:rsidSect="00815B61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9321B"/>
    <w:multiLevelType w:val="multilevel"/>
    <w:tmpl w:val="49DE5630"/>
    <w:lvl w:ilvl="0">
      <w:start w:val="1"/>
      <w:numFmt w:val="decimal"/>
      <w:lvlText w:val="%1."/>
      <w:lvlJc w:val="left"/>
      <w:pPr>
        <w:ind w:left="1953" w:hanging="1245"/>
      </w:pPr>
    </w:lvl>
    <w:lvl w:ilvl="1">
      <w:start w:val="10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0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E66"/>
    <w:rsid w:val="00587E66"/>
    <w:rsid w:val="00815B61"/>
    <w:rsid w:val="00FD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B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B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6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2062</Words>
  <Characters>11756</Characters>
  <Application>Microsoft Office Word</Application>
  <DocSecurity>0</DocSecurity>
  <Lines>97</Lines>
  <Paragraphs>27</Paragraphs>
  <ScaleCrop>false</ScaleCrop>
  <Company>diakov.net</Company>
  <LinksUpToDate>false</LinksUpToDate>
  <CharactersWithSpaces>13791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2021-06-09T02:55:00Z</cp:lastPrinted>
  <dcterms:created xsi:type="dcterms:W3CDTF">2021-06-09T02:48:00Z</dcterms:created>
  <dcterms:modified xsi:type="dcterms:W3CDTF">2021-06-09T02:55:00Z</dcterms:modified>
</cp:coreProperties>
</file>