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EA" w:rsidRDefault="00E677EA" w:rsidP="00E677EA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Главам администраций сельских поселений, р.п. Ордынское</w:t>
      </w:r>
    </w:p>
    <w:p w:rsidR="00E677EA" w:rsidRDefault="00E677EA" w:rsidP="00E677EA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E677EA" w:rsidRDefault="00E677EA" w:rsidP="00E677EA">
      <w:pPr>
        <w:jc w:val="right"/>
        <w:rPr>
          <w:sz w:val="28"/>
          <w:szCs w:val="28"/>
        </w:rPr>
      </w:pPr>
    </w:p>
    <w:p w:rsidR="00E677EA" w:rsidRDefault="00E677EA" w:rsidP="00E677EA">
      <w:pPr>
        <w:jc w:val="right"/>
        <w:rPr>
          <w:sz w:val="28"/>
          <w:szCs w:val="28"/>
        </w:rPr>
      </w:pPr>
    </w:p>
    <w:p w:rsidR="00E677EA" w:rsidRDefault="00E677EA" w:rsidP="00E677EA">
      <w:pPr>
        <w:jc w:val="right"/>
        <w:rPr>
          <w:sz w:val="28"/>
          <w:szCs w:val="28"/>
        </w:rPr>
      </w:pPr>
    </w:p>
    <w:p w:rsidR="00E677EA" w:rsidRDefault="00E677EA" w:rsidP="00E677EA">
      <w:pPr>
        <w:jc w:val="right"/>
        <w:rPr>
          <w:sz w:val="28"/>
          <w:szCs w:val="28"/>
        </w:rPr>
      </w:pPr>
    </w:p>
    <w:p w:rsidR="00E677EA" w:rsidRDefault="00E677EA" w:rsidP="00E677EA">
      <w:pPr>
        <w:jc w:val="right"/>
        <w:rPr>
          <w:sz w:val="28"/>
          <w:szCs w:val="28"/>
        </w:rPr>
      </w:pPr>
    </w:p>
    <w:p w:rsidR="00E677EA" w:rsidRDefault="00E677EA" w:rsidP="00E677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Прокуратура Ордынского района просит Вас опубликовать в местных периодических печатных изданиях, а также на сайте администраций в рубрике «Прокуратура информирует» статью прилагаемую ниже.</w:t>
      </w:r>
    </w:p>
    <w:p w:rsidR="00E677EA" w:rsidRDefault="00E677EA" w:rsidP="00E677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Копии публикаций прошу предоставить в прокуратуру района  до 20.06.2022 года</w:t>
      </w:r>
    </w:p>
    <w:p w:rsidR="00E677EA" w:rsidRDefault="00E677EA" w:rsidP="00E677EA">
      <w:pPr>
        <w:rPr>
          <w:sz w:val="28"/>
          <w:szCs w:val="28"/>
        </w:rPr>
      </w:pPr>
    </w:p>
    <w:p w:rsidR="00E677EA" w:rsidRPr="00E714FC" w:rsidRDefault="00E677EA" w:rsidP="00E677EA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E677EA" w:rsidRDefault="00E677EA" w:rsidP="00E677EA">
      <w:pPr>
        <w:jc w:val="both"/>
        <w:rPr>
          <w:sz w:val="28"/>
          <w:szCs w:val="28"/>
        </w:rPr>
      </w:pPr>
    </w:p>
    <w:p w:rsidR="00E677EA" w:rsidRDefault="00E677EA" w:rsidP="00E677EA">
      <w:pPr>
        <w:ind w:firstLine="720"/>
        <w:jc w:val="both"/>
        <w:rPr>
          <w:sz w:val="28"/>
          <w:szCs w:val="28"/>
        </w:rPr>
      </w:pPr>
      <w:r w:rsidRPr="003238D2">
        <w:rPr>
          <w:sz w:val="28"/>
          <w:szCs w:val="28"/>
        </w:rPr>
        <w:t>На территории Ордынского района ежегодно выявляются десятки  правонарушений связанных с нарушениями требований пожарной безопасности</w:t>
      </w:r>
      <w:r>
        <w:rPr>
          <w:sz w:val="28"/>
          <w:szCs w:val="28"/>
        </w:rPr>
        <w:t>. Д</w:t>
      </w:r>
      <w:r w:rsidRPr="003238D2">
        <w:rPr>
          <w:sz w:val="28"/>
          <w:szCs w:val="28"/>
        </w:rPr>
        <w:t>анные нарушения допускаются лесопользователями при проведении рубок, допускаются нарушения законодательства о пожарной безопасности гражданами</w:t>
      </w:r>
      <w:r>
        <w:rPr>
          <w:sz w:val="28"/>
          <w:szCs w:val="28"/>
        </w:rPr>
        <w:t>,</w:t>
      </w:r>
      <w:r w:rsidRPr="003238D2">
        <w:rPr>
          <w:sz w:val="28"/>
          <w:szCs w:val="28"/>
        </w:rPr>
        <w:t xml:space="preserve"> должностными лицами сельхозпредприятий, органами местного самоуправления.      </w:t>
      </w:r>
    </w:p>
    <w:p w:rsidR="00E677EA" w:rsidRPr="003238D2" w:rsidRDefault="00E677EA" w:rsidP="00E677EA">
      <w:pPr>
        <w:pStyle w:val="a5"/>
        <w:ind w:left="0"/>
        <w:rPr>
          <w:sz w:val="28"/>
          <w:szCs w:val="28"/>
        </w:rPr>
      </w:pPr>
      <w:r w:rsidRPr="003238D2">
        <w:rPr>
          <w:sz w:val="28"/>
          <w:szCs w:val="28"/>
        </w:rPr>
        <w:tab/>
      </w:r>
      <w:r>
        <w:rPr>
          <w:sz w:val="28"/>
          <w:szCs w:val="28"/>
        </w:rPr>
        <w:t>Основными причинами</w:t>
      </w:r>
      <w:r w:rsidRPr="003238D2">
        <w:rPr>
          <w:sz w:val="28"/>
          <w:szCs w:val="28"/>
        </w:rPr>
        <w:t xml:space="preserve"> пожаров являются сельскохозяйственные палы, используемые сельхозпроизводителями для сжигания стерни, пожнивных остатков, неосторожное обращение с огнем граждан</w:t>
      </w:r>
      <w:r>
        <w:rPr>
          <w:sz w:val="28"/>
          <w:szCs w:val="28"/>
        </w:rPr>
        <w:t>,</w:t>
      </w:r>
      <w:r w:rsidRPr="00323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т.ч. </w:t>
      </w:r>
      <w:r w:rsidRPr="003238D2">
        <w:rPr>
          <w:sz w:val="28"/>
          <w:szCs w:val="28"/>
        </w:rPr>
        <w:t>при посещении лесов</w:t>
      </w:r>
      <w:r>
        <w:rPr>
          <w:sz w:val="28"/>
          <w:szCs w:val="28"/>
        </w:rPr>
        <w:t>.</w:t>
      </w:r>
      <w:r w:rsidRPr="003238D2">
        <w:rPr>
          <w:sz w:val="28"/>
          <w:szCs w:val="28"/>
        </w:rPr>
        <w:t xml:space="preserve"> </w:t>
      </w:r>
    </w:p>
    <w:p w:rsidR="00E677EA" w:rsidRDefault="00E677EA" w:rsidP="00E677EA">
      <w:pPr>
        <w:ind w:right="-1" w:firstLine="708"/>
        <w:jc w:val="both"/>
        <w:rPr>
          <w:sz w:val="28"/>
          <w:szCs w:val="28"/>
        </w:rPr>
      </w:pPr>
      <w:r w:rsidRPr="00E677EA">
        <w:rPr>
          <w:sz w:val="28"/>
          <w:szCs w:val="28"/>
        </w:rPr>
        <w:t>В пожароопасный период 2022 года на территории района произошло 4 лесных пожара на площади  – 17,7 га</w:t>
      </w:r>
      <w:r>
        <w:rPr>
          <w:sz w:val="28"/>
          <w:szCs w:val="28"/>
        </w:rPr>
        <w:t>.</w:t>
      </w:r>
      <w:r w:rsidRPr="00E677EA">
        <w:rPr>
          <w:sz w:val="28"/>
          <w:szCs w:val="28"/>
        </w:rPr>
        <w:t xml:space="preserve">  Оперативная обстановка</w:t>
      </w:r>
      <w:r w:rsidRPr="003238D2">
        <w:rPr>
          <w:sz w:val="28"/>
          <w:szCs w:val="28"/>
        </w:rPr>
        <w:t xml:space="preserve"> по данному направлению в районе </w:t>
      </w:r>
      <w:r>
        <w:rPr>
          <w:sz w:val="28"/>
          <w:szCs w:val="28"/>
        </w:rPr>
        <w:t>является сложной</w:t>
      </w:r>
      <w:r w:rsidRPr="003238D2">
        <w:rPr>
          <w:sz w:val="28"/>
          <w:szCs w:val="28"/>
        </w:rPr>
        <w:t xml:space="preserve">. Ежегодно лесные пожары возникают по всей территории района, они причиняют вред окружающей природной среде. Лесное хозяйство, пожарные службы, муниципальные образования несут большие материальные затраты. </w:t>
      </w:r>
    </w:p>
    <w:p w:rsidR="00E677EA" w:rsidRPr="00133D07" w:rsidRDefault="00E677EA" w:rsidP="00E677EA">
      <w:pPr>
        <w:pStyle w:val="a3"/>
        <w:suppressAutoHyphens/>
        <w:ind w:firstLine="709"/>
        <w:rPr>
          <w:sz w:val="28"/>
          <w:szCs w:val="28"/>
        </w:rPr>
      </w:pPr>
      <w:proofErr w:type="gramStart"/>
      <w:r w:rsidRPr="00133D07">
        <w:rPr>
          <w:sz w:val="28"/>
          <w:szCs w:val="28"/>
        </w:rPr>
        <w:t>В соответствии со ст. 37 Федерального закона  от 21 декабря 1994 года  № 69-ФЗ «О пожарной безопасности»  руководители организаций 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охраны; разрабатывать и осуществлять меры по обеспечению пожарной безопасности; проводить противопожарную пропаганду, а также обучать своих работников мерам пожарной безопасности;</w:t>
      </w:r>
      <w:proofErr w:type="gramEnd"/>
      <w:r w:rsidRPr="00133D07">
        <w:rPr>
          <w:sz w:val="28"/>
          <w:szCs w:val="28"/>
        </w:rPr>
        <w:t xml:space="preserve">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назначению.</w:t>
      </w:r>
    </w:p>
    <w:p w:rsidR="00E677EA" w:rsidRPr="00542BF6" w:rsidRDefault="00E677EA" w:rsidP="00E677E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D07">
        <w:rPr>
          <w:sz w:val="28"/>
          <w:szCs w:val="28"/>
        </w:rPr>
        <w:t xml:space="preserve">Руководители организаций осуществляют непосредственное руководство </w:t>
      </w:r>
      <w:r w:rsidRPr="00542BF6">
        <w:rPr>
          <w:sz w:val="28"/>
          <w:szCs w:val="28"/>
        </w:rPr>
        <w:t xml:space="preserve">системой пожарной безопасности в пределах своей компетенции </w:t>
      </w:r>
      <w:r w:rsidRPr="00542BF6">
        <w:rPr>
          <w:sz w:val="28"/>
          <w:szCs w:val="28"/>
        </w:rPr>
        <w:lastRenderedPageBreak/>
        <w:t>на подведомственных объектах и несут персональную ответственность за соблюдение требований пожарной безопасности.</w:t>
      </w:r>
    </w:p>
    <w:p w:rsidR="00E677EA" w:rsidRDefault="00E677EA" w:rsidP="00E677E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07F34">
        <w:rPr>
          <w:sz w:val="28"/>
          <w:szCs w:val="28"/>
        </w:rPr>
        <w:t>В целях реализации положений Федерального закона от 21 декабря 1994 года  № 69-ФЗ</w:t>
      </w:r>
      <w:r>
        <w:rPr>
          <w:sz w:val="28"/>
          <w:szCs w:val="28"/>
        </w:rPr>
        <w:t xml:space="preserve"> постановлением Правительства Российской Федерации от 25.04.2012 № 390 </w:t>
      </w:r>
      <w:r w:rsidRPr="00007F34"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  <w:t xml:space="preserve"> «</w:t>
      </w:r>
      <w:hyperlink r:id="rId5" w:history="1">
        <w:r w:rsidRPr="00CC4E66">
          <w:rPr>
            <w:sz w:val="28"/>
            <w:szCs w:val="28"/>
          </w:rPr>
          <w:t>Правила</w:t>
        </w:r>
      </w:hyperlink>
      <w:r w:rsidRPr="00CC4E66">
        <w:rPr>
          <w:sz w:val="28"/>
          <w:szCs w:val="28"/>
        </w:rPr>
        <w:t xml:space="preserve"> пр</w:t>
      </w:r>
      <w:r>
        <w:rPr>
          <w:sz w:val="28"/>
          <w:szCs w:val="28"/>
        </w:rPr>
        <w:t>отивопожарного режима в Российской Федерации» (далее - Правила).</w:t>
      </w:r>
    </w:p>
    <w:p w:rsidR="00E677EA" w:rsidRDefault="00E677EA" w:rsidP="00E677E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185C">
        <w:rPr>
          <w:sz w:val="28"/>
          <w:szCs w:val="28"/>
        </w:rPr>
        <w:t xml:space="preserve">В силу требований </w:t>
      </w:r>
      <w:r>
        <w:rPr>
          <w:sz w:val="28"/>
          <w:szCs w:val="28"/>
        </w:rPr>
        <w:t xml:space="preserve">п. 185 </w:t>
      </w:r>
      <w:hyperlink r:id="rId6" w:history="1">
        <w:r w:rsidRPr="00CC4E66">
          <w:rPr>
            <w:sz w:val="28"/>
            <w:szCs w:val="28"/>
          </w:rPr>
          <w:t>Правил</w:t>
        </w:r>
      </w:hyperlink>
      <w:r>
        <w:rPr>
          <w:sz w:val="28"/>
          <w:szCs w:val="28"/>
        </w:rPr>
        <w:t xml:space="preserve"> запрещается выжигание сухой травянистой растительности, стерни, пожнивных остатков на землях сельскохозяйственного назначения.</w:t>
      </w:r>
    </w:p>
    <w:p w:rsidR="00C273E8" w:rsidRDefault="00C273E8" w:rsidP="00E677EA">
      <w:pPr>
        <w:pStyle w:val="a5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  Правообладатели земельных участков в силу п.67 Правил обязаны производить своевременную уборку мусора, сухой растительности и покос травы. На землях общего пользования населенных пунктов, а также на территориях частных домовладений запрещается разводить костры, использовать открытый огонь вне специально отведенных и оборудованных для этого мест, а также сжигать мусора, траву и иные отходы (п.66).</w:t>
      </w:r>
    </w:p>
    <w:p w:rsidR="00E677EA" w:rsidRPr="00BF664A" w:rsidRDefault="00E677EA" w:rsidP="00E677EA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F664A">
        <w:rPr>
          <w:sz w:val="28"/>
          <w:szCs w:val="28"/>
        </w:rPr>
        <w:t xml:space="preserve">За несоблюдение правил пожарной безопасности </w:t>
      </w:r>
      <w:r>
        <w:rPr>
          <w:sz w:val="28"/>
          <w:szCs w:val="28"/>
        </w:rPr>
        <w:t xml:space="preserve">статьей </w:t>
      </w:r>
      <w:r w:rsidRPr="00BF664A">
        <w:rPr>
          <w:sz w:val="28"/>
          <w:szCs w:val="28"/>
        </w:rPr>
        <w:t xml:space="preserve">20.4 </w:t>
      </w:r>
      <w:r>
        <w:rPr>
          <w:sz w:val="28"/>
          <w:szCs w:val="28"/>
        </w:rPr>
        <w:t>Кодекса об административных правонарушениях Российской Федерации</w:t>
      </w:r>
      <w:r w:rsidRPr="00BF664A">
        <w:rPr>
          <w:sz w:val="28"/>
          <w:szCs w:val="28"/>
        </w:rPr>
        <w:t xml:space="preserve"> предусмотрена административная ответственность. Санкция статьи предусматривает наложение предупреждения или административного штрафа на граждан в размере от </w:t>
      </w:r>
      <w:r w:rsidR="00C273E8">
        <w:rPr>
          <w:sz w:val="28"/>
          <w:szCs w:val="28"/>
        </w:rPr>
        <w:t xml:space="preserve">пяти до десяти </w:t>
      </w:r>
      <w:r w:rsidRPr="00BF664A">
        <w:rPr>
          <w:sz w:val="28"/>
          <w:szCs w:val="28"/>
        </w:rPr>
        <w:t xml:space="preserve">тысяч рублей; на должностных лиц - от </w:t>
      </w:r>
      <w:r w:rsidR="00C273E8">
        <w:rPr>
          <w:sz w:val="28"/>
          <w:szCs w:val="28"/>
        </w:rPr>
        <w:t>двадцати до тридцати</w:t>
      </w:r>
      <w:r w:rsidRPr="00BF664A">
        <w:rPr>
          <w:sz w:val="28"/>
          <w:szCs w:val="28"/>
        </w:rPr>
        <w:t xml:space="preserve"> тысяч р</w:t>
      </w:r>
      <w:r w:rsidR="00C273E8">
        <w:rPr>
          <w:sz w:val="28"/>
          <w:szCs w:val="28"/>
        </w:rPr>
        <w:t>ублей; на юридических лиц - от трехсот до четырехсот</w:t>
      </w:r>
      <w:r w:rsidRPr="00BF664A">
        <w:rPr>
          <w:sz w:val="28"/>
          <w:szCs w:val="28"/>
        </w:rPr>
        <w:t xml:space="preserve"> тысяч рублей.</w:t>
      </w:r>
    </w:p>
    <w:p w:rsidR="00E677EA" w:rsidRDefault="00E677EA" w:rsidP="00E677EA">
      <w:pPr>
        <w:pStyle w:val="a5"/>
        <w:ind w:left="0" w:firstLine="540"/>
        <w:rPr>
          <w:sz w:val="28"/>
          <w:szCs w:val="28"/>
        </w:rPr>
      </w:pPr>
    </w:p>
    <w:p w:rsidR="00E677EA" w:rsidRDefault="00E677EA" w:rsidP="00E677EA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 Ордынского района</w:t>
      </w:r>
    </w:p>
    <w:p w:rsidR="00E677EA" w:rsidRDefault="00E677EA" w:rsidP="00E677EA">
      <w:pPr>
        <w:jc w:val="both"/>
        <w:rPr>
          <w:sz w:val="28"/>
          <w:szCs w:val="28"/>
        </w:rPr>
      </w:pPr>
    </w:p>
    <w:p w:rsidR="00E677EA" w:rsidRPr="002D14C8" w:rsidRDefault="00E677EA" w:rsidP="00E67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советник юстиции                                                     О.В. Комарова </w:t>
      </w:r>
    </w:p>
    <w:p w:rsidR="00E677EA" w:rsidRDefault="00E677EA" w:rsidP="00E677EA"/>
    <w:p w:rsidR="00E677EA" w:rsidRDefault="00E677EA" w:rsidP="00E677EA"/>
    <w:p w:rsidR="00E677EA" w:rsidRDefault="00E677EA" w:rsidP="00E677EA"/>
    <w:p w:rsidR="00C7012F" w:rsidRDefault="00C7012F"/>
    <w:sectPr w:rsidR="00C7012F" w:rsidSect="00F7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7EA"/>
    <w:rsid w:val="000B6457"/>
    <w:rsid w:val="001C77C2"/>
    <w:rsid w:val="00C273E8"/>
    <w:rsid w:val="00C7012F"/>
    <w:rsid w:val="00DC01A0"/>
    <w:rsid w:val="00E677EA"/>
    <w:rsid w:val="00E862B3"/>
    <w:rsid w:val="00EE5196"/>
    <w:rsid w:val="00F6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77EA"/>
    <w:pPr>
      <w:jc w:val="both"/>
    </w:pPr>
  </w:style>
  <w:style w:type="character" w:customStyle="1" w:styleId="a4">
    <w:name w:val="Основной текст Знак"/>
    <w:basedOn w:val="a0"/>
    <w:link w:val="a3"/>
    <w:rsid w:val="00E67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677EA"/>
    <w:pPr>
      <w:ind w:left="5954"/>
      <w:jc w:val="both"/>
    </w:pPr>
  </w:style>
  <w:style w:type="character" w:customStyle="1" w:styleId="a6">
    <w:name w:val="Основной текст с отступом Знак"/>
    <w:basedOn w:val="a0"/>
    <w:link w:val="a5"/>
    <w:rsid w:val="00E677E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CAD68B1AF1CC3A882F010827D7E09C99F381DD31B5EFDE419ED4E390495C2441F426D31D3E0DA90BKFK" TargetMode="External"/><Relationship Id="rId5" Type="http://schemas.openxmlformats.org/officeDocument/2006/relationships/hyperlink" Target="consultantplus://offline/ref=26CAD68B1AF1CC3A882F010827D7E09C99F381DD31B5EFDE419ED4E390495C2441F426D31D3E0DA90BK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9398-959B-4F38-B5CB-D29D258E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2022-06-10T08:14:00Z</cp:lastPrinted>
  <dcterms:created xsi:type="dcterms:W3CDTF">2022-06-10T08:45:00Z</dcterms:created>
  <dcterms:modified xsi:type="dcterms:W3CDTF">2022-06-10T08:45:00Z</dcterms:modified>
</cp:coreProperties>
</file>